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C6" w:rsidRPr="00EC4A87" w:rsidRDefault="008D5EC6" w:rsidP="008D5EC6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207135" cy="1323975"/>
            <wp:effectExtent l="19050" t="0" r="0" b="0"/>
            <wp:docPr id="1" name="Рисунок 1" descr="logo_dlya_opisani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dlya_opisaniy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EC6" w:rsidRPr="00EC4A87" w:rsidRDefault="008D5EC6" w:rsidP="008D5EC6">
      <w:pPr>
        <w:pStyle w:val="a3"/>
        <w:jc w:val="center"/>
        <w:rPr>
          <w:b/>
          <w:sz w:val="30"/>
          <w:szCs w:val="30"/>
        </w:rPr>
      </w:pPr>
      <w:r w:rsidRPr="00EC4A87">
        <w:rPr>
          <w:b/>
          <w:sz w:val="30"/>
          <w:szCs w:val="30"/>
        </w:rPr>
        <w:t>КОМИТЕТ</w:t>
      </w:r>
    </w:p>
    <w:p w:rsidR="008D5EC6" w:rsidRPr="00EC4A87" w:rsidRDefault="008D5EC6" w:rsidP="008D5EC6">
      <w:pPr>
        <w:pStyle w:val="a3"/>
        <w:jc w:val="center"/>
        <w:rPr>
          <w:b/>
          <w:sz w:val="30"/>
          <w:szCs w:val="30"/>
        </w:rPr>
      </w:pPr>
      <w:r w:rsidRPr="00EC4A87">
        <w:rPr>
          <w:b/>
          <w:sz w:val="30"/>
          <w:szCs w:val="30"/>
        </w:rPr>
        <w:t>ПО СТРОИТЕЛЬСТВУ И</w:t>
      </w:r>
      <w:r w:rsidRPr="00EC4A87">
        <w:rPr>
          <w:b/>
          <w:bCs/>
          <w:sz w:val="30"/>
          <w:szCs w:val="30"/>
        </w:rPr>
        <w:t xml:space="preserve"> </w:t>
      </w:r>
      <w:r w:rsidRPr="00EC4A87">
        <w:rPr>
          <w:b/>
          <w:sz w:val="30"/>
          <w:szCs w:val="30"/>
        </w:rPr>
        <w:t>ЖИЛИЩНО-КОММУНАЛЬНОМУ  ХОЗЯЙСТВУ ПСКОВСКОЙ ОБЛАСТИ</w:t>
      </w:r>
    </w:p>
    <w:p w:rsidR="008D5EC6" w:rsidRPr="00EC4A87" w:rsidRDefault="008D5EC6" w:rsidP="008D5EC6">
      <w:pPr>
        <w:shd w:val="clear" w:color="auto" w:fill="FFFFFF"/>
        <w:tabs>
          <w:tab w:val="left" w:leader="underscore" w:pos="1434"/>
          <w:tab w:val="left" w:leader="underscore" w:pos="9340"/>
        </w:tabs>
        <w:jc w:val="center"/>
        <w:rPr>
          <w:b/>
          <w:bCs/>
          <w:sz w:val="29"/>
          <w:szCs w:val="29"/>
          <w:u w:val="single"/>
        </w:rPr>
      </w:pPr>
      <w:r w:rsidRPr="00EC4A87">
        <w:rPr>
          <w:b/>
          <w:bCs/>
          <w:sz w:val="29"/>
          <w:szCs w:val="29"/>
          <w:u w:val="single"/>
        </w:rPr>
        <w:t>________________________________________________________________</w:t>
      </w:r>
    </w:p>
    <w:p w:rsidR="008D5EC6" w:rsidRPr="00EC4A87" w:rsidRDefault="008D5EC6" w:rsidP="008D5EC6">
      <w:pPr>
        <w:pStyle w:val="2"/>
        <w:numPr>
          <w:ilvl w:val="1"/>
          <w:numId w:val="1"/>
        </w:numPr>
        <w:tabs>
          <w:tab w:val="left" w:pos="0"/>
        </w:tabs>
        <w:rPr>
          <w:sz w:val="30"/>
          <w:szCs w:val="30"/>
          <w:lang w:val="ru-RU"/>
        </w:rPr>
      </w:pPr>
    </w:p>
    <w:p w:rsidR="008D5EC6" w:rsidRPr="00EC4A87" w:rsidRDefault="008D5EC6" w:rsidP="008D5EC6">
      <w:pPr>
        <w:pStyle w:val="2"/>
        <w:numPr>
          <w:ilvl w:val="1"/>
          <w:numId w:val="1"/>
        </w:numPr>
        <w:tabs>
          <w:tab w:val="left" w:pos="0"/>
        </w:tabs>
        <w:rPr>
          <w:sz w:val="32"/>
          <w:szCs w:val="32"/>
          <w:lang w:val="ru-RU"/>
        </w:rPr>
      </w:pPr>
      <w:r w:rsidRPr="00EC4A87">
        <w:rPr>
          <w:sz w:val="32"/>
          <w:szCs w:val="32"/>
          <w:lang w:val="ru-RU"/>
        </w:rPr>
        <w:t xml:space="preserve">ПРИКАЗ </w:t>
      </w:r>
    </w:p>
    <w:p w:rsidR="008D5EC6" w:rsidRPr="00EC4A87" w:rsidRDefault="008D5EC6" w:rsidP="008D5EC6">
      <w:pPr>
        <w:rPr>
          <w:b/>
          <w:sz w:val="32"/>
          <w:szCs w:val="32"/>
        </w:rPr>
      </w:pPr>
    </w:p>
    <w:p w:rsidR="008D5EC6" w:rsidRPr="00EC4A87" w:rsidRDefault="008D5EC6" w:rsidP="008D5EC6">
      <w:proofErr w:type="spellStart"/>
      <w:r w:rsidRPr="00EC4A87">
        <w:rPr>
          <w:szCs w:val="28"/>
        </w:rPr>
        <w:t>от</w:t>
      </w:r>
      <w:r w:rsidRPr="00EC4A87">
        <w:rPr>
          <w:sz w:val="20"/>
        </w:rPr>
        <w:t>________________</w:t>
      </w:r>
      <w:r w:rsidRPr="00EC4A87">
        <w:rPr>
          <w:szCs w:val="28"/>
        </w:rPr>
        <w:t>№</w:t>
      </w:r>
      <w:proofErr w:type="spellEnd"/>
      <w:r w:rsidRPr="00EC4A87">
        <w:rPr>
          <w:sz w:val="20"/>
        </w:rPr>
        <w:t xml:space="preserve"> ________</w:t>
      </w:r>
    </w:p>
    <w:p w:rsidR="008D5EC6" w:rsidRPr="00EC4A87" w:rsidRDefault="008D5EC6" w:rsidP="008D5EC6">
      <w:r w:rsidRPr="00EC4A87">
        <w:t xml:space="preserve">             </w:t>
      </w:r>
      <w:r w:rsidRPr="00EC4A87">
        <w:rPr>
          <w:sz w:val="20"/>
        </w:rPr>
        <w:t xml:space="preserve">     г. ПСКОВ    </w:t>
      </w:r>
      <w:r w:rsidRPr="00EC4A87">
        <w:t xml:space="preserve">               </w:t>
      </w:r>
    </w:p>
    <w:p w:rsidR="008D5EC6" w:rsidRPr="00EC4A87" w:rsidRDefault="008D5EC6" w:rsidP="008D5EC6">
      <w:pPr>
        <w:jc w:val="center"/>
      </w:pPr>
    </w:p>
    <w:p w:rsidR="008D5EC6" w:rsidRPr="00EC4A87" w:rsidRDefault="008D5EC6" w:rsidP="008D5EC6">
      <w:pPr>
        <w:jc w:val="center"/>
      </w:pPr>
    </w:p>
    <w:p w:rsidR="008D5EC6" w:rsidRPr="00EC4A87" w:rsidRDefault="008D5EC6" w:rsidP="008D5EC6">
      <w:pPr>
        <w:autoSpaceDE w:val="0"/>
        <w:autoSpaceDN w:val="0"/>
        <w:adjustRightInd w:val="0"/>
        <w:rPr>
          <w:rFonts w:cs="Calibri"/>
          <w:bCs/>
          <w:sz w:val="30"/>
          <w:szCs w:val="30"/>
        </w:rPr>
      </w:pPr>
      <w:r w:rsidRPr="00EC4A87">
        <w:rPr>
          <w:rFonts w:cs="Calibri"/>
          <w:bCs/>
          <w:sz w:val="30"/>
          <w:szCs w:val="30"/>
        </w:rPr>
        <w:t>Об утверждении административного регламента</w:t>
      </w:r>
    </w:p>
    <w:p w:rsidR="008D5EC6" w:rsidRPr="00EC4A87" w:rsidRDefault="008D5EC6" w:rsidP="008D5EC6">
      <w:pPr>
        <w:autoSpaceDE w:val="0"/>
        <w:autoSpaceDN w:val="0"/>
        <w:adjustRightInd w:val="0"/>
        <w:rPr>
          <w:rFonts w:cs="Calibri"/>
          <w:sz w:val="30"/>
          <w:szCs w:val="30"/>
        </w:rPr>
      </w:pPr>
    </w:p>
    <w:p w:rsidR="008D5EC6" w:rsidRPr="00EC4A87" w:rsidRDefault="008D5EC6" w:rsidP="008D5EC6">
      <w:pPr>
        <w:autoSpaceDE w:val="0"/>
        <w:autoSpaceDN w:val="0"/>
        <w:adjustRightInd w:val="0"/>
        <w:rPr>
          <w:rFonts w:cs="Calibri"/>
          <w:sz w:val="30"/>
          <w:szCs w:val="30"/>
        </w:rPr>
      </w:pPr>
    </w:p>
    <w:p w:rsidR="008D5EC6" w:rsidRPr="00EC4A87" w:rsidRDefault="008D5EC6" w:rsidP="008D5EC6">
      <w:pPr>
        <w:autoSpaceDE w:val="0"/>
        <w:autoSpaceDN w:val="0"/>
        <w:adjustRightInd w:val="0"/>
        <w:spacing w:line="300" w:lineRule="auto"/>
        <w:ind w:firstLine="539"/>
        <w:jc w:val="both"/>
        <w:rPr>
          <w:sz w:val="30"/>
          <w:szCs w:val="30"/>
        </w:rPr>
      </w:pPr>
      <w:r w:rsidRPr="00EC4A87">
        <w:rPr>
          <w:sz w:val="30"/>
          <w:szCs w:val="30"/>
        </w:rPr>
        <w:t xml:space="preserve">В соответствии с Градостроительным </w:t>
      </w:r>
      <w:hyperlink r:id="rId6" w:history="1">
        <w:r w:rsidRPr="00EC4A87">
          <w:rPr>
            <w:sz w:val="30"/>
            <w:szCs w:val="30"/>
          </w:rPr>
          <w:t>кодексом</w:t>
        </w:r>
      </w:hyperlink>
      <w:r w:rsidRPr="00EC4A87">
        <w:rPr>
          <w:sz w:val="30"/>
          <w:szCs w:val="30"/>
        </w:rPr>
        <w:t xml:space="preserve"> Российской Федерации, Федеральным </w:t>
      </w:r>
      <w:hyperlink r:id="rId7" w:history="1">
        <w:r w:rsidRPr="00EC4A87">
          <w:rPr>
            <w:sz w:val="30"/>
            <w:szCs w:val="30"/>
          </w:rPr>
          <w:t>законом</w:t>
        </w:r>
      </w:hyperlink>
      <w:r w:rsidRPr="00EC4A87">
        <w:rPr>
          <w:sz w:val="30"/>
          <w:szCs w:val="30"/>
        </w:rPr>
        <w:t xml:space="preserve"> от 27 июля 2010 г. № 210-ФЗ        «Об организации предоставления государственных и муниципальных услуг», </w:t>
      </w:r>
      <w:hyperlink r:id="rId8" w:history="1">
        <w:r w:rsidRPr="00EC4A87">
          <w:rPr>
            <w:sz w:val="30"/>
            <w:szCs w:val="30"/>
          </w:rPr>
          <w:t>постановлением</w:t>
        </w:r>
      </w:hyperlink>
      <w:r w:rsidRPr="00EC4A87">
        <w:rPr>
          <w:sz w:val="30"/>
          <w:szCs w:val="30"/>
        </w:rPr>
        <w:t xml:space="preserve"> Администрации Псковской области                      от 14 октября 2013 г. № 465 «Об утверждении Положения о Комитете по строительству и жилищно-коммунальному хозяйству Псковской области» приказываю:</w:t>
      </w:r>
    </w:p>
    <w:p w:rsidR="008D5EC6" w:rsidRPr="00EC4A87" w:rsidRDefault="008D5EC6" w:rsidP="008D5EC6">
      <w:pPr>
        <w:autoSpaceDE w:val="0"/>
        <w:autoSpaceDN w:val="0"/>
        <w:adjustRightInd w:val="0"/>
        <w:spacing w:line="300" w:lineRule="auto"/>
        <w:ind w:firstLine="539"/>
        <w:jc w:val="both"/>
        <w:rPr>
          <w:sz w:val="30"/>
          <w:szCs w:val="30"/>
        </w:rPr>
      </w:pPr>
      <w:r w:rsidRPr="00EC4A87">
        <w:rPr>
          <w:sz w:val="30"/>
          <w:szCs w:val="30"/>
        </w:rPr>
        <w:t xml:space="preserve">1. Утвердить прилагаемый Административный </w:t>
      </w:r>
      <w:hyperlink w:anchor="Par41" w:history="1">
        <w:r w:rsidRPr="00EC4A87">
          <w:rPr>
            <w:sz w:val="30"/>
            <w:szCs w:val="30"/>
          </w:rPr>
          <w:t>регламент</w:t>
        </w:r>
      </w:hyperlink>
      <w:r w:rsidRPr="00EC4A87">
        <w:rPr>
          <w:sz w:val="30"/>
          <w:szCs w:val="30"/>
        </w:rPr>
        <w:t xml:space="preserve"> предоставления Комитетом по строительству и жилищно-коммунальному хозяйству Псковской области государственной услуги по выдаче разрешения на строительство, продлению срока действия разрешения на строительство, внесению изменений в разрешение                       на строительство и выдаче разрешения на ввод объекта в эксплуатацию.</w:t>
      </w:r>
    </w:p>
    <w:p w:rsidR="008D5EC6" w:rsidRPr="00EC4A87" w:rsidRDefault="008D5EC6" w:rsidP="008D5EC6">
      <w:pPr>
        <w:autoSpaceDE w:val="0"/>
        <w:autoSpaceDN w:val="0"/>
        <w:adjustRightInd w:val="0"/>
        <w:spacing w:line="300" w:lineRule="auto"/>
        <w:ind w:firstLine="540"/>
        <w:jc w:val="both"/>
        <w:rPr>
          <w:sz w:val="30"/>
          <w:szCs w:val="30"/>
        </w:rPr>
      </w:pPr>
      <w:r w:rsidRPr="00EC4A87">
        <w:rPr>
          <w:sz w:val="30"/>
          <w:szCs w:val="30"/>
        </w:rPr>
        <w:t>2. Настоящий приказ вступает в силу по истечении 10 дней со дня его официального опубликования.</w:t>
      </w:r>
    </w:p>
    <w:p w:rsidR="008D5EC6" w:rsidRPr="00EC4A87" w:rsidRDefault="008D5EC6" w:rsidP="008D5EC6">
      <w:pPr>
        <w:autoSpaceDE w:val="0"/>
        <w:autoSpaceDN w:val="0"/>
        <w:adjustRightInd w:val="0"/>
        <w:spacing w:line="300" w:lineRule="auto"/>
        <w:ind w:firstLine="567"/>
        <w:jc w:val="both"/>
        <w:rPr>
          <w:rFonts w:cs="Calibri"/>
          <w:sz w:val="30"/>
          <w:szCs w:val="30"/>
        </w:rPr>
      </w:pPr>
      <w:r w:rsidRPr="00EC4A87">
        <w:rPr>
          <w:rFonts w:cs="Calibri"/>
          <w:sz w:val="30"/>
          <w:szCs w:val="30"/>
        </w:rPr>
        <w:t xml:space="preserve">3. </w:t>
      </w:r>
      <w:proofErr w:type="gramStart"/>
      <w:r w:rsidRPr="00EC4A87">
        <w:rPr>
          <w:rFonts w:cs="Calibri"/>
          <w:sz w:val="30"/>
          <w:szCs w:val="30"/>
        </w:rPr>
        <w:t>Контроль за</w:t>
      </w:r>
      <w:proofErr w:type="gramEnd"/>
      <w:r w:rsidRPr="00EC4A87">
        <w:rPr>
          <w:rFonts w:cs="Calibri"/>
          <w:sz w:val="30"/>
          <w:szCs w:val="30"/>
        </w:rPr>
        <w:t xml:space="preserve"> исполнением настоящего приказа оставляю за собой.</w:t>
      </w:r>
    </w:p>
    <w:p w:rsidR="008D5EC6" w:rsidRPr="00EC4A87" w:rsidRDefault="008D5EC6" w:rsidP="008D5EC6">
      <w:pPr>
        <w:spacing w:line="276" w:lineRule="auto"/>
        <w:jc w:val="both"/>
        <w:rPr>
          <w:sz w:val="30"/>
          <w:szCs w:val="30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30"/>
          <w:szCs w:val="30"/>
          <w:lang w:eastAsia="ru-RU"/>
        </w:rPr>
      </w:pPr>
      <w:r w:rsidRPr="00EC4A87">
        <w:rPr>
          <w:sz w:val="30"/>
          <w:szCs w:val="30"/>
          <w:lang w:eastAsia="ru-RU"/>
        </w:rPr>
        <w:t xml:space="preserve">Председатель комитета                                                                С.С. </w:t>
      </w:r>
      <w:proofErr w:type="spellStart"/>
      <w:r w:rsidRPr="00EC4A87">
        <w:rPr>
          <w:sz w:val="30"/>
          <w:szCs w:val="30"/>
          <w:lang w:eastAsia="ru-RU"/>
        </w:rPr>
        <w:t>Грахов</w:t>
      </w:r>
      <w:proofErr w:type="spellEnd"/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</w:p>
    <w:p w:rsidR="008D5EC6" w:rsidRPr="00EC4A87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  <w:r w:rsidRPr="00EC4A87">
        <w:rPr>
          <w:sz w:val="22"/>
          <w:szCs w:val="22"/>
          <w:lang w:eastAsia="ru-RU"/>
        </w:rPr>
        <w:t>Матвеева Юлия Викторовна</w:t>
      </w:r>
    </w:p>
    <w:p w:rsidR="00F42BF6" w:rsidRPr="008D5EC6" w:rsidRDefault="008D5EC6" w:rsidP="008D5EC6">
      <w:pPr>
        <w:spacing w:line="276" w:lineRule="auto"/>
        <w:jc w:val="both"/>
        <w:rPr>
          <w:sz w:val="22"/>
          <w:szCs w:val="22"/>
          <w:lang w:eastAsia="ru-RU"/>
        </w:rPr>
      </w:pPr>
      <w:r w:rsidRPr="00EC4A87">
        <w:rPr>
          <w:sz w:val="22"/>
          <w:szCs w:val="22"/>
          <w:lang w:eastAsia="ru-RU"/>
        </w:rPr>
        <w:t>(8112)299901</w:t>
      </w:r>
    </w:p>
    <w:sectPr w:rsidR="00F42BF6" w:rsidRPr="008D5EC6" w:rsidSect="00F42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D5EC6"/>
    <w:rsid w:val="008D5EC6"/>
    <w:rsid w:val="00F42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C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8D5EC6"/>
    <w:pPr>
      <w:keepNext/>
      <w:numPr>
        <w:ilvl w:val="1"/>
        <w:numId w:val="2"/>
      </w:numPr>
      <w:jc w:val="center"/>
      <w:outlineLvl w:val="1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D5EC6"/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paragraph" w:styleId="a3">
    <w:name w:val="header"/>
    <w:basedOn w:val="a"/>
    <w:link w:val="a4"/>
    <w:semiHidden/>
    <w:unhideWhenUsed/>
    <w:rsid w:val="008D5EC6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basedOn w:val="a0"/>
    <w:link w:val="a3"/>
    <w:semiHidden/>
    <w:rsid w:val="008D5EC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D5E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5EC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95813CFBC6E6C5FD551E7AFD673D5363DF9A38EF017073E85DA13F013007A4973751408D72BBC7EC3B81157DA2CB073C4F5C3D1CF76BD51103ACCEs4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95813CFBC6E6C5FD550077EB0B605B61D4C733EC017924B202FA6256390DF3D0780802C97FBACEE830DD4432A397426A5C5D3C1CF569CAC1sA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95813CFBC6E6C5FD550077EB0B605B61D4C535E8087924B202FA6256390DF3D0780800CB7FB193BD7FDC1877F584436B5C5F3E03CFsEO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1636</Characters>
  <Application>Microsoft Office Word</Application>
  <DocSecurity>0</DocSecurity>
  <Lines>13</Lines>
  <Paragraphs>3</Paragraphs>
  <ScaleCrop>false</ScaleCrop>
  <Company>2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2019-10-28T12:39:00Z</dcterms:created>
  <dcterms:modified xsi:type="dcterms:W3CDTF">2019-10-28T12:40:00Z</dcterms:modified>
</cp:coreProperties>
</file>